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8D8334" w14:textId="22206FB6" w:rsidR="00BA2268" w:rsidRDefault="00000000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 w:hint="eastAsia"/>
          <w:b/>
          <w:bCs/>
          <w:sz w:val="28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>
        <w:rPr>
          <w:rFonts w:ascii="Arial" w:eastAsia="Arial Unicode MS" w:hAnsi="Arial" w:cs="Arial"/>
          <w:b/>
          <w:bCs/>
          <w:sz w:val="24"/>
        </w:rPr>
        <w:t>17</w:t>
      </w:r>
      <w:r w:rsidR="00E826A7">
        <w:rPr>
          <w:rFonts w:ascii="Arial" w:eastAsia="Arial Unicode MS" w:hAnsi="Arial" w:cs="Arial" w:hint="eastAsia"/>
          <w:b/>
          <w:bCs/>
          <w:sz w:val="24"/>
          <w:lang w:eastAsia="zh-CN"/>
        </w:rPr>
        <w:t>4</w:t>
      </w:r>
      <w:r>
        <w:rPr>
          <w:rFonts w:ascii="Arial" w:hAnsi="Arial" w:cs="Arial"/>
          <w:b/>
          <w:bCs/>
          <w:sz w:val="28"/>
          <w:szCs w:val="24"/>
        </w:rPr>
        <w:tab/>
      </w:r>
      <w:r>
        <w:rPr>
          <w:rFonts w:ascii="Arial" w:hAnsi="Arial" w:cs="Arial"/>
          <w:b/>
          <w:bCs/>
          <w:i/>
          <w:sz w:val="28"/>
          <w:szCs w:val="24"/>
        </w:rPr>
        <w:t>S2-260</w:t>
      </w:r>
      <w:r w:rsidR="00C93186">
        <w:rPr>
          <w:rFonts w:ascii="Arial" w:hAnsi="Arial" w:cs="Arial" w:hint="eastAsia"/>
          <w:b/>
          <w:bCs/>
          <w:i/>
          <w:sz w:val="28"/>
          <w:szCs w:val="24"/>
          <w:lang w:eastAsia="zh-CN"/>
        </w:rPr>
        <w:t>3</w:t>
      </w:r>
      <w:r w:rsidR="00E85AA0">
        <w:rPr>
          <w:rFonts w:ascii="Arial" w:hAnsi="Arial" w:cs="Arial" w:hint="eastAsia"/>
          <w:b/>
          <w:bCs/>
          <w:i/>
          <w:sz w:val="28"/>
          <w:szCs w:val="24"/>
          <w:lang w:eastAsia="zh-CN"/>
        </w:rPr>
        <w:t>319</w:t>
      </w:r>
    </w:p>
    <w:p w14:paraId="0DEF5775" w14:textId="5CAED920" w:rsidR="00BA2268" w:rsidRDefault="00E826A7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E826A7">
        <w:rPr>
          <w:rFonts w:ascii="Arial" w:eastAsia="Arial Unicode MS" w:hAnsi="Arial" w:cs="Arial"/>
          <w:b/>
          <w:bCs/>
          <w:sz w:val="24"/>
        </w:rPr>
        <w:t xml:space="preserve">13 - 17 </w:t>
      </w:r>
      <w:proofErr w:type="gramStart"/>
      <w:r w:rsidRPr="00E826A7">
        <w:rPr>
          <w:rFonts w:ascii="Arial" w:eastAsia="Arial Unicode MS" w:hAnsi="Arial" w:cs="Arial"/>
          <w:b/>
          <w:bCs/>
          <w:sz w:val="24"/>
        </w:rPr>
        <w:t>April,</w:t>
      </w:r>
      <w:proofErr w:type="gramEnd"/>
      <w:r w:rsidRPr="00E826A7">
        <w:rPr>
          <w:rFonts w:ascii="Arial" w:eastAsia="Arial Unicode MS" w:hAnsi="Arial" w:cs="Arial"/>
          <w:b/>
          <w:bCs/>
          <w:sz w:val="24"/>
        </w:rPr>
        <w:t xml:space="preserve"> 2026, Malta</w:t>
      </w:r>
      <w:r>
        <w:rPr>
          <w:rFonts w:ascii="Arial" w:hAnsi="Arial" w:cs="Arial"/>
          <w:b/>
          <w:bCs/>
          <w:sz w:val="24"/>
          <w:szCs w:val="24"/>
        </w:rPr>
        <w:tab/>
      </w:r>
    </w:p>
    <w:p w14:paraId="31FAD6C2" w14:textId="77777777" w:rsidR="00BA2268" w:rsidRDefault="00BA2268">
      <w:pPr>
        <w:rPr>
          <w:rFonts w:ascii="Arial" w:hAnsi="Arial" w:cs="Arial"/>
        </w:rPr>
      </w:pPr>
    </w:p>
    <w:p w14:paraId="7F0D8D3D" w14:textId="171DD895" w:rsidR="00BA2268" w:rsidRDefault="00000000">
      <w:pPr>
        <w:pStyle w:val="af"/>
      </w:pPr>
      <w:r>
        <w:t>Title:</w:t>
      </w:r>
      <w:r>
        <w:tab/>
      </w:r>
      <w:r>
        <w:rPr>
          <w:lang w:eastAsia="zh-CN"/>
        </w:rPr>
        <w:t xml:space="preserve">LS on support of filtering information in inventory procedure for DO-A capable </w:t>
      </w:r>
      <w:proofErr w:type="spellStart"/>
      <w:r w:rsidR="00780B59">
        <w:rPr>
          <w:rFonts w:hint="eastAsia"/>
          <w:lang w:eastAsia="zh-CN"/>
        </w:rPr>
        <w:t>A</w:t>
      </w:r>
      <w:r>
        <w:rPr>
          <w:lang w:eastAsia="zh-CN"/>
        </w:rPr>
        <w:t>IoT</w:t>
      </w:r>
      <w:proofErr w:type="spellEnd"/>
      <w:r>
        <w:rPr>
          <w:lang w:eastAsia="zh-CN"/>
        </w:rPr>
        <w:t xml:space="preserve"> devices</w:t>
      </w:r>
    </w:p>
    <w:p w14:paraId="45F06947" w14:textId="77777777" w:rsidR="00BA2268" w:rsidRDefault="00000000">
      <w:pPr>
        <w:pStyle w:val="af"/>
      </w:pPr>
      <w:r>
        <w:t>Response to:</w:t>
      </w:r>
      <w:r>
        <w:tab/>
      </w:r>
    </w:p>
    <w:p w14:paraId="3303960C" w14:textId="77777777" w:rsidR="00BA2268" w:rsidRDefault="00000000">
      <w:pPr>
        <w:pStyle w:val="af"/>
        <w:rPr>
          <w:lang w:eastAsia="zh-CN"/>
        </w:rPr>
      </w:pPr>
      <w:r>
        <w:t>Release:</w:t>
      </w:r>
      <w:r>
        <w:tab/>
        <w:t xml:space="preserve">Release </w:t>
      </w:r>
      <w:r>
        <w:rPr>
          <w:lang w:eastAsia="zh-CN"/>
        </w:rPr>
        <w:t>20</w:t>
      </w:r>
    </w:p>
    <w:p w14:paraId="2BA00840" w14:textId="77777777" w:rsidR="00BA2268" w:rsidRDefault="00000000">
      <w:pPr>
        <w:pStyle w:val="af"/>
        <w:rPr>
          <w:lang w:eastAsia="zh-CN"/>
        </w:rPr>
      </w:pPr>
      <w:r>
        <w:t>Work Item:</w:t>
      </w:r>
      <w:r>
        <w:tab/>
      </w:r>
      <w:r>
        <w:rPr>
          <w:lang w:eastAsia="zh-CN"/>
        </w:rPr>
        <w:t>AmbientIoT_Ph2</w:t>
      </w:r>
      <w:r>
        <w:rPr>
          <w:rFonts w:hint="eastAsia"/>
          <w:lang w:eastAsia="zh-CN"/>
        </w:rPr>
        <w:t>-</w:t>
      </w:r>
      <w:r>
        <w:rPr>
          <w:lang w:eastAsia="zh-CN"/>
        </w:rPr>
        <w:t>ARC</w:t>
      </w:r>
    </w:p>
    <w:p w14:paraId="35695A70" w14:textId="77777777" w:rsidR="00BA2268" w:rsidRDefault="00BA2268">
      <w:pPr>
        <w:spacing w:after="60"/>
        <w:ind w:left="1985" w:hanging="1985"/>
        <w:rPr>
          <w:rFonts w:ascii="Arial" w:hAnsi="Arial" w:cs="Arial"/>
          <w:b/>
        </w:rPr>
      </w:pPr>
    </w:p>
    <w:p w14:paraId="25BF56B4" w14:textId="77777777" w:rsidR="00BA2268" w:rsidRDefault="00000000">
      <w:pPr>
        <w:pStyle w:val="Source"/>
      </w:pPr>
      <w:r>
        <w:t>Source:</w:t>
      </w:r>
      <w:r>
        <w:tab/>
      </w:r>
      <w:r>
        <w:rPr>
          <w:b w:val="0"/>
        </w:rPr>
        <w:t>SA2</w:t>
      </w:r>
    </w:p>
    <w:p w14:paraId="386DECF7" w14:textId="068489FA" w:rsidR="00BA2268" w:rsidRDefault="00000000">
      <w:pPr>
        <w:pStyle w:val="Source"/>
        <w:rPr>
          <w:lang w:eastAsia="zh-CN"/>
        </w:rPr>
      </w:pPr>
      <w:r>
        <w:t>To:</w:t>
      </w:r>
      <w:r>
        <w:tab/>
      </w:r>
      <w:r>
        <w:rPr>
          <w:rFonts w:hint="eastAsia"/>
          <w:b w:val="0"/>
          <w:bCs/>
          <w:lang w:eastAsia="zh-CN"/>
        </w:rPr>
        <w:t>SA</w:t>
      </w:r>
      <w:r>
        <w:rPr>
          <w:rFonts w:hint="eastAsia"/>
          <w:b w:val="0"/>
          <w:lang w:eastAsia="zh-CN"/>
        </w:rPr>
        <w:t>3</w:t>
      </w:r>
      <w:r w:rsidR="00423E1C">
        <w:rPr>
          <w:rFonts w:hint="eastAsia"/>
          <w:b w:val="0"/>
          <w:lang w:eastAsia="zh-CN"/>
        </w:rPr>
        <w:t>, RAN2</w:t>
      </w:r>
    </w:p>
    <w:p w14:paraId="6C2894B2" w14:textId="7FCD7BE4" w:rsidR="00BA2268" w:rsidRDefault="00000000">
      <w:pPr>
        <w:pStyle w:val="Source"/>
        <w:rPr>
          <w:lang w:eastAsia="zh-CN"/>
        </w:rPr>
      </w:pPr>
      <w:r>
        <w:t>Cc:</w:t>
      </w:r>
      <w:r>
        <w:tab/>
      </w:r>
    </w:p>
    <w:p w14:paraId="6BDD701D" w14:textId="77777777" w:rsidR="00BA2268" w:rsidRDefault="00BA2268">
      <w:pPr>
        <w:spacing w:after="60"/>
        <w:ind w:left="1985" w:hanging="1985"/>
        <w:rPr>
          <w:rFonts w:ascii="Arial" w:hAnsi="Arial" w:cs="Arial"/>
          <w:bCs/>
        </w:rPr>
      </w:pPr>
    </w:p>
    <w:p w14:paraId="292307B1" w14:textId="77777777" w:rsidR="00BA2268" w:rsidRDefault="00000000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3FEACE38" w14:textId="77777777" w:rsidR="00BA2268" w:rsidRDefault="0000000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>
        <w:rPr>
          <w:rFonts w:hint="eastAsia"/>
          <w:b w:val="0"/>
          <w:bCs/>
          <w:lang w:eastAsia="zh-CN"/>
        </w:rPr>
        <w:t>Yaxin Wang</w:t>
      </w:r>
    </w:p>
    <w:p w14:paraId="2DF607AC" w14:textId="77777777" w:rsidR="00BA2268" w:rsidRDefault="00000000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52911658" w14:textId="77777777" w:rsidR="00BA2268" w:rsidRDefault="00000000">
      <w:pPr>
        <w:pStyle w:val="Contact"/>
        <w:tabs>
          <w:tab w:val="clear" w:pos="2268"/>
        </w:tabs>
        <w:rPr>
          <w:bCs/>
        </w:rPr>
      </w:pPr>
      <w:r>
        <w:t>E-mail Address:</w:t>
      </w:r>
      <w:r>
        <w:rPr>
          <w:bCs/>
        </w:rPr>
        <w:tab/>
      </w:r>
      <w:r>
        <w:rPr>
          <w:rFonts w:hint="eastAsia"/>
          <w:b w:val="0"/>
          <w:bCs/>
          <w:lang w:eastAsia="zh-CN"/>
        </w:rPr>
        <w:t xml:space="preserve">wangyaxin1 </w:t>
      </w:r>
      <w:r>
        <w:rPr>
          <w:b w:val="0"/>
          <w:bCs/>
        </w:rPr>
        <w:t xml:space="preserve">AT </w:t>
      </w:r>
      <w:r>
        <w:rPr>
          <w:rFonts w:hint="eastAsia"/>
          <w:b w:val="0"/>
          <w:bCs/>
          <w:lang w:eastAsia="zh-CN"/>
        </w:rPr>
        <w:t>oppo</w:t>
      </w:r>
      <w:r>
        <w:rPr>
          <w:b w:val="0"/>
          <w:bCs/>
        </w:rPr>
        <w:t xml:space="preserve"> DOT com</w:t>
      </w:r>
    </w:p>
    <w:p w14:paraId="2313050A" w14:textId="77777777" w:rsidR="00BA2268" w:rsidRDefault="00BA2268">
      <w:pPr>
        <w:spacing w:after="60"/>
        <w:ind w:left="1985" w:hanging="1985"/>
        <w:rPr>
          <w:rFonts w:ascii="Arial" w:hAnsi="Arial" w:cs="Arial"/>
          <w:b/>
        </w:rPr>
      </w:pPr>
    </w:p>
    <w:p w14:paraId="2BB506A8" w14:textId="77777777" w:rsidR="00BA2268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="00BA2268">
          <w:rPr>
            <w:rStyle w:val="ae"/>
            <w:rFonts w:ascii="Arial" w:hAnsi="Arial" w:cs="Arial"/>
            <w:b/>
            <w:color w:val="auto"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ACD3372" w14:textId="77777777" w:rsidR="00BA2268" w:rsidRDefault="00BA2268">
      <w:pPr>
        <w:spacing w:after="60"/>
        <w:ind w:left="1985" w:hanging="1985"/>
        <w:rPr>
          <w:rFonts w:ascii="Arial" w:hAnsi="Arial" w:cs="Arial"/>
          <w:b/>
        </w:rPr>
      </w:pPr>
    </w:p>
    <w:p w14:paraId="0D3B8325" w14:textId="6D3F98A9" w:rsidR="00BA2268" w:rsidRDefault="00000000">
      <w:pPr>
        <w:pStyle w:val="af"/>
        <w:rPr>
          <w:lang w:eastAsia="zh-CN"/>
        </w:rPr>
      </w:pPr>
      <w:r>
        <w:t>Attachments:</w:t>
      </w:r>
      <w:r>
        <w:tab/>
        <w:t>None</w:t>
      </w:r>
    </w:p>
    <w:p w14:paraId="3F22D70B" w14:textId="77777777" w:rsidR="00BA2268" w:rsidRDefault="00BA2268">
      <w:pPr>
        <w:pBdr>
          <w:bottom w:val="single" w:sz="4" w:space="1" w:color="auto"/>
        </w:pBdr>
        <w:rPr>
          <w:rFonts w:ascii="Arial" w:hAnsi="Arial" w:cs="Arial"/>
        </w:rPr>
      </w:pPr>
    </w:p>
    <w:p w14:paraId="36A0881B" w14:textId="3BC5B5FA" w:rsidR="00BA2268" w:rsidRDefault="00BA2268">
      <w:pPr>
        <w:rPr>
          <w:rFonts w:ascii="Arial" w:hAnsi="Arial" w:cs="Arial"/>
        </w:rPr>
      </w:pPr>
    </w:p>
    <w:p w14:paraId="02EDCCF8" w14:textId="77878899" w:rsidR="00BA2268" w:rsidRPr="00726EB9" w:rsidRDefault="0076126B" w:rsidP="0076126B">
      <w:pPr>
        <w:rPr>
          <w:lang w:eastAsia="zh-CN"/>
        </w:rPr>
      </w:pPr>
      <w:r w:rsidRPr="006C505C">
        <w:rPr>
          <w:rFonts w:ascii="Arial" w:hAnsi="Arial" w:cs="Arial" w:hint="eastAsia"/>
        </w:rPr>
        <w:t>SA2 is discussing</w:t>
      </w:r>
      <w:r>
        <w:rPr>
          <w:rFonts w:ascii="Arial" w:hAnsi="Arial" w:cs="Arial" w:hint="eastAsia"/>
          <w:lang w:eastAsia="zh-CN"/>
        </w:rPr>
        <w:t xml:space="preserve"> about</w:t>
      </w:r>
      <w:r w:rsidRPr="006C505C">
        <w:rPr>
          <w:rFonts w:ascii="Arial" w:hAnsi="Arial" w:cs="Arial" w:hint="eastAsia"/>
        </w:rPr>
        <w:t xml:space="preserve"> the support of </w:t>
      </w:r>
      <w:r>
        <w:rPr>
          <w:rFonts w:ascii="Arial" w:hAnsi="Arial" w:cs="Arial" w:hint="eastAsia"/>
          <w:lang w:eastAsia="zh-CN"/>
        </w:rPr>
        <w:t>g</w:t>
      </w:r>
      <w:r w:rsidRPr="006C505C">
        <w:rPr>
          <w:rFonts w:ascii="Arial" w:hAnsi="Arial" w:cs="Arial"/>
        </w:rPr>
        <w:t>roup paging</w:t>
      </w:r>
      <w:r w:rsidR="00B56FF3" w:rsidRPr="006C505C">
        <w:rPr>
          <w:rFonts w:ascii="Arial" w:hAnsi="Arial" w:cs="Arial" w:hint="eastAsia"/>
        </w:rPr>
        <w:t xml:space="preserve"> within a target area</w:t>
      </w:r>
      <w:r w:rsidRPr="006C505C">
        <w:rPr>
          <w:rFonts w:ascii="Arial" w:hAnsi="Arial" w:cs="Arial"/>
        </w:rPr>
        <w:t xml:space="preserve"> </w:t>
      </w:r>
      <w:r w:rsidRPr="006C505C">
        <w:rPr>
          <w:rFonts w:ascii="Arial" w:hAnsi="Arial" w:cs="Arial" w:hint="eastAsia"/>
        </w:rPr>
        <w:t xml:space="preserve">in the inventory procedure </w:t>
      </w:r>
      <w:r w:rsidRPr="006C505C">
        <w:rPr>
          <w:rFonts w:ascii="Arial" w:hAnsi="Arial" w:cs="Arial"/>
        </w:rPr>
        <w:t>for DO-A capable devices.</w:t>
      </w:r>
    </w:p>
    <w:p w14:paraId="710F025A" w14:textId="77777777" w:rsidR="00BA2268" w:rsidRPr="00726EB9" w:rsidRDefault="00BA2268">
      <w:pPr>
        <w:rPr>
          <w:rFonts w:ascii="Arial" w:hAnsi="Arial" w:cs="Arial"/>
          <w:lang w:eastAsia="zh-CN"/>
        </w:rPr>
      </w:pPr>
    </w:p>
    <w:p w14:paraId="3EEDCB47" w14:textId="44D69E4C" w:rsidR="00A13E84" w:rsidRDefault="00000000" w:rsidP="00136B66">
      <w:pPr>
        <w:rPr>
          <w:rFonts w:ascii="Arial" w:hAnsi="Arial" w:cs="Arial"/>
          <w:lang w:eastAsia="zh-CN"/>
        </w:rPr>
      </w:pPr>
      <w:r w:rsidRPr="00726EB9">
        <w:rPr>
          <w:rFonts w:ascii="Arial" w:hAnsi="Arial" w:cs="Arial"/>
          <w:b/>
          <w:bCs/>
          <w:lang w:eastAsia="zh-CN"/>
        </w:rPr>
        <w:t>Q1:</w:t>
      </w:r>
      <w:r w:rsidRPr="00726EB9">
        <w:rPr>
          <w:rFonts w:ascii="Arial" w:hAnsi="Arial" w:cs="Arial"/>
          <w:lang w:eastAsia="zh-CN"/>
        </w:rPr>
        <w:t xml:space="preserve"> </w:t>
      </w:r>
      <w:r w:rsidR="006C505C">
        <w:rPr>
          <w:rFonts w:ascii="Arial" w:hAnsi="Arial" w:cs="Arial" w:hint="eastAsia"/>
          <w:lang w:eastAsia="zh-CN"/>
        </w:rPr>
        <w:t>SA2 would like to ask SA3, a</w:t>
      </w:r>
      <w:r w:rsidR="006C505C" w:rsidRPr="006C505C">
        <w:rPr>
          <w:rFonts w:ascii="Arial" w:hAnsi="Arial" w:cs="Arial"/>
          <w:lang w:eastAsia="zh-CN"/>
        </w:rPr>
        <w:t>re there any security conclusions or considerations regarding directly using Filtering Information</w:t>
      </w:r>
      <w:r w:rsidR="006C505C">
        <w:rPr>
          <w:rFonts w:ascii="Arial" w:hAnsi="Arial" w:cs="Arial" w:hint="eastAsia"/>
          <w:lang w:eastAsia="zh-CN"/>
        </w:rPr>
        <w:t xml:space="preserve"> </w:t>
      </w:r>
      <w:r w:rsidR="006C505C" w:rsidRPr="006C505C">
        <w:rPr>
          <w:rFonts w:ascii="Arial" w:hAnsi="Arial" w:cs="Arial"/>
          <w:lang w:eastAsia="zh-CN"/>
        </w:rPr>
        <w:t>defined in R19 TS 23.369 for group paging in public network deployments</w:t>
      </w:r>
      <w:r w:rsidR="006C505C">
        <w:rPr>
          <w:rFonts w:ascii="Arial" w:hAnsi="Arial" w:cs="Arial" w:hint="eastAsia"/>
          <w:lang w:eastAsia="zh-CN"/>
        </w:rPr>
        <w:t>?</w:t>
      </w:r>
    </w:p>
    <w:p w14:paraId="6FD42569" w14:textId="77777777" w:rsidR="005B4623" w:rsidRDefault="005B4623" w:rsidP="00136B66">
      <w:pPr>
        <w:rPr>
          <w:rFonts w:ascii="Arial" w:hAnsi="Arial" w:cs="Arial"/>
          <w:lang w:eastAsia="zh-CN"/>
        </w:rPr>
      </w:pPr>
    </w:p>
    <w:p w14:paraId="5A9F143D" w14:textId="77777777" w:rsidR="00A13E84" w:rsidRPr="005B4623" w:rsidRDefault="00A13E84">
      <w:pPr>
        <w:rPr>
          <w:rFonts w:ascii="Arial" w:hAnsi="Arial" w:cs="Arial"/>
          <w:lang w:eastAsia="zh-CN"/>
        </w:rPr>
      </w:pPr>
    </w:p>
    <w:p w14:paraId="66B2C513" w14:textId="24028062" w:rsidR="00BA2268" w:rsidRDefault="00A13E84">
      <w:pPr>
        <w:rPr>
          <w:rFonts w:ascii="Arial" w:hAnsi="Arial" w:cs="Arial"/>
          <w:lang w:eastAsia="zh-CN"/>
        </w:rPr>
      </w:pPr>
      <w:r w:rsidRPr="006C505C">
        <w:rPr>
          <w:rFonts w:ascii="Arial" w:hAnsi="Arial" w:cs="Arial"/>
          <w:b/>
          <w:bCs/>
          <w:lang w:eastAsia="zh-CN"/>
        </w:rPr>
        <w:t xml:space="preserve">Q2: </w:t>
      </w:r>
      <w:r w:rsidR="00B56FF3">
        <w:rPr>
          <w:rFonts w:ascii="Arial" w:hAnsi="Arial" w:cs="Arial" w:hint="eastAsia"/>
          <w:lang w:eastAsia="zh-CN"/>
        </w:rPr>
        <w:t xml:space="preserve">SA2 would like to ask RAN2, whether group paging will be supported for DO-A capable </w:t>
      </w:r>
      <w:proofErr w:type="spellStart"/>
      <w:r w:rsidR="00B56FF3">
        <w:rPr>
          <w:rFonts w:ascii="Arial" w:hAnsi="Arial" w:cs="Arial" w:hint="eastAsia"/>
          <w:lang w:eastAsia="zh-CN"/>
        </w:rPr>
        <w:t>AIoT</w:t>
      </w:r>
      <w:proofErr w:type="spellEnd"/>
      <w:r w:rsidR="00B56FF3">
        <w:rPr>
          <w:rFonts w:ascii="Arial" w:hAnsi="Arial" w:cs="Arial" w:hint="eastAsia"/>
          <w:lang w:eastAsia="zh-CN"/>
        </w:rPr>
        <w:t xml:space="preserve"> device</w:t>
      </w:r>
      <w:r w:rsidR="006C505C">
        <w:rPr>
          <w:rFonts w:ascii="Arial" w:hAnsi="Arial" w:cs="Arial" w:hint="eastAsia"/>
          <w:lang w:eastAsia="zh-CN"/>
        </w:rPr>
        <w:t>?</w:t>
      </w:r>
    </w:p>
    <w:p w14:paraId="733F4AC8" w14:textId="77777777" w:rsidR="00BA2268" w:rsidRPr="003C0623" w:rsidRDefault="00BA2268">
      <w:pPr>
        <w:rPr>
          <w:rFonts w:ascii="Arial" w:hAnsi="Arial" w:cs="Arial"/>
          <w:lang w:eastAsia="zh-CN"/>
        </w:rPr>
      </w:pPr>
    </w:p>
    <w:p w14:paraId="3B3B2482" w14:textId="77777777" w:rsidR="00BA2268" w:rsidRDefault="00BA2268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66F45F3F" w14:textId="77777777" w:rsidR="00BA2268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7F6F3CA" w14:textId="1D448618" w:rsidR="00BA2268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SA</w:t>
      </w:r>
      <w:r>
        <w:rPr>
          <w:rFonts w:ascii="Arial" w:hAnsi="Arial" w:cs="Arial"/>
          <w:b/>
          <w:lang w:eastAsia="zh-CN"/>
        </w:rPr>
        <w:t>3</w:t>
      </w:r>
      <w:r w:rsidR="00E85AA0">
        <w:rPr>
          <w:rFonts w:ascii="Arial" w:hAnsi="Arial" w:cs="Arial" w:hint="eastAsia"/>
          <w:b/>
          <w:lang w:eastAsia="zh-CN"/>
        </w:rPr>
        <w:t xml:space="preserve"> and RAN2</w:t>
      </w:r>
      <w:r>
        <w:rPr>
          <w:rFonts w:ascii="Arial" w:hAnsi="Arial" w:cs="Arial"/>
          <w:b/>
          <w:lang w:eastAsia="zh-CN"/>
        </w:rPr>
        <w:t xml:space="preserve"> </w:t>
      </w:r>
      <w:r>
        <w:rPr>
          <w:rFonts w:ascii="Arial" w:hAnsi="Arial" w:cs="Arial"/>
          <w:b/>
        </w:rPr>
        <w:t>group.</w:t>
      </w:r>
    </w:p>
    <w:p w14:paraId="67F3688B" w14:textId="7080309E" w:rsidR="00BA2268" w:rsidRDefault="0000000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lang w:eastAsia="zh-CN"/>
        </w:rPr>
        <w:t>SA2 kindly asks SA3</w:t>
      </w:r>
      <w:r w:rsidR="00423E1C">
        <w:rPr>
          <w:rFonts w:ascii="Arial" w:hAnsi="Arial" w:cs="Arial" w:hint="eastAsia"/>
          <w:lang w:eastAsia="zh-CN"/>
        </w:rPr>
        <w:t xml:space="preserve"> </w:t>
      </w:r>
      <w:r w:rsidR="00D6191C">
        <w:rPr>
          <w:rFonts w:ascii="Arial" w:hAnsi="Arial" w:cs="Arial" w:hint="eastAsia"/>
          <w:lang w:eastAsia="zh-CN"/>
        </w:rPr>
        <w:t>and RAN2</w:t>
      </w:r>
      <w:r>
        <w:rPr>
          <w:rFonts w:ascii="Arial" w:hAnsi="Arial" w:cs="Arial"/>
          <w:lang w:eastAsia="zh-CN"/>
        </w:rPr>
        <w:t xml:space="preserve"> to take the above information into account and provide feedback on the questions raised.</w:t>
      </w:r>
    </w:p>
    <w:p w14:paraId="7FFE865E" w14:textId="77777777" w:rsidR="00BA2268" w:rsidRDefault="00BA2268">
      <w:pPr>
        <w:spacing w:after="120"/>
        <w:ind w:left="993" w:hanging="993"/>
        <w:rPr>
          <w:rFonts w:ascii="Arial" w:hAnsi="Arial" w:cs="Arial"/>
        </w:rPr>
      </w:pPr>
    </w:p>
    <w:p w14:paraId="6275B73D" w14:textId="77777777" w:rsidR="00BA2268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 w14:paraId="590378FF" w14:textId="77777777" w:rsidR="00BA2268" w:rsidRDefault="0000000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#175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– 22</w:t>
      </w:r>
      <w:r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May 2026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 xml:space="preserve">Dalian, </w:t>
      </w:r>
      <w:r>
        <w:rPr>
          <w:rFonts w:ascii="Arial" w:hAnsi="Arial" w:cs="Arial"/>
          <w:bCs/>
        </w:rPr>
        <w:t>China</w:t>
      </w:r>
    </w:p>
    <w:p w14:paraId="7545C6AB" w14:textId="77777777" w:rsidR="00BA2268" w:rsidRDefault="0000000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TSG-SA2 Meeting #176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</w:rPr>
        <w:t>24</w:t>
      </w:r>
      <w:r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>Aug</w:t>
      </w:r>
      <w:r>
        <w:rPr>
          <w:rFonts w:ascii="Arial" w:hAnsi="Arial" w:cs="Arial"/>
          <w:bCs/>
          <w:lang w:eastAsia="zh-CN"/>
        </w:rPr>
        <w:t xml:space="preserve"> – </w:t>
      </w:r>
      <w:r>
        <w:rPr>
          <w:rFonts w:ascii="Arial" w:hAnsi="Arial" w:cs="Arial" w:hint="eastAsia"/>
          <w:bCs/>
        </w:rPr>
        <w:t>28</w:t>
      </w:r>
      <w:r>
        <w:rPr>
          <w:rFonts w:ascii="Arial" w:hAnsi="Arial" w:cs="Arial" w:hint="eastAsia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>Aug</w:t>
      </w:r>
      <w:r>
        <w:rPr>
          <w:rFonts w:ascii="Arial" w:hAnsi="Arial" w:cs="Arial"/>
          <w:bCs/>
          <w:lang w:eastAsia="zh-CN"/>
        </w:rPr>
        <w:t xml:space="preserve"> 2026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Prague, CZ</w:t>
      </w:r>
    </w:p>
    <w:sectPr w:rsidR="00BA2268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1013FD" w14:textId="77777777" w:rsidR="00A320C0" w:rsidRDefault="00A320C0">
      <w:r>
        <w:separator/>
      </w:r>
    </w:p>
  </w:endnote>
  <w:endnote w:type="continuationSeparator" w:id="0">
    <w:p w14:paraId="27BD0142" w14:textId="77777777" w:rsidR="00A320C0" w:rsidRDefault="00A320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BDDD8" w14:textId="77777777" w:rsidR="00A320C0" w:rsidRDefault="00A320C0">
      <w:r>
        <w:separator/>
      </w:r>
    </w:p>
  </w:footnote>
  <w:footnote w:type="continuationSeparator" w:id="0">
    <w:p w14:paraId="045CF21F" w14:textId="77777777" w:rsidR="00A320C0" w:rsidRDefault="00A320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8162FF"/>
    <w:multiLevelType w:val="hybridMultilevel"/>
    <w:tmpl w:val="5E88F110"/>
    <w:lvl w:ilvl="0" w:tplc="04090017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68C55DA"/>
    <w:multiLevelType w:val="hybridMultilevel"/>
    <w:tmpl w:val="84644F00"/>
    <w:lvl w:ilvl="0" w:tplc="A6C08B04">
      <w:start w:val="1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4F16322"/>
    <w:multiLevelType w:val="hybridMultilevel"/>
    <w:tmpl w:val="AEC8CFB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AC94ACE"/>
    <w:multiLevelType w:val="hybridMultilevel"/>
    <w:tmpl w:val="115C706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672735"/>
    <w:multiLevelType w:val="hybridMultilevel"/>
    <w:tmpl w:val="90323B62"/>
    <w:lvl w:ilvl="0" w:tplc="0A024D28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7DE26E4"/>
    <w:multiLevelType w:val="hybridMultilevel"/>
    <w:tmpl w:val="4490BA3C"/>
    <w:lvl w:ilvl="0" w:tplc="A6C08B04">
      <w:start w:val="1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DB63E9A"/>
    <w:multiLevelType w:val="hybridMultilevel"/>
    <w:tmpl w:val="115C7060"/>
    <w:lvl w:ilvl="0" w:tplc="40090011">
      <w:start w:val="1"/>
      <w:numFmt w:val="decimal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6B32C9"/>
    <w:multiLevelType w:val="hybridMultilevel"/>
    <w:tmpl w:val="7A9EA3DC"/>
    <w:lvl w:ilvl="0" w:tplc="98B62A60">
      <w:start w:val="8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82024511">
    <w:abstractNumId w:val="19"/>
  </w:num>
  <w:num w:numId="2" w16cid:durableId="936713511">
    <w:abstractNumId w:val="17"/>
  </w:num>
  <w:num w:numId="3" w16cid:durableId="621495707">
    <w:abstractNumId w:val="14"/>
  </w:num>
  <w:num w:numId="4" w16cid:durableId="258833876">
    <w:abstractNumId w:val="12"/>
  </w:num>
  <w:num w:numId="5" w16cid:durableId="1039549873">
    <w:abstractNumId w:val="9"/>
  </w:num>
  <w:num w:numId="6" w16cid:durableId="1824278818">
    <w:abstractNumId w:val="7"/>
  </w:num>
  <w:num w:numId="7" w16cid:durableId="1108894787">
    <w:abstractNumId w:val="6"/>
  </w:num>
  <w:num w:numId="8" w16cid:durableId="1185748118">
    <w:abstractNumId w:val="5"/>
  </w:num>
  <w:num w:numId="9" w16cid:durableId="30763414">
    <w:abstractNumId w:val="4"/>
  </w:num>
  <w:num w:numId="10" w16cid:durableId="661353077">
    <w:abstractNumId w:val="8"/>
  </w:num>
  <w:num w:numId="11" w16cid:durableId="319504653">
    <w:abstractNumId w:val="3"/>
  </w:num>
  <w:num w:numId="12" w16cid:durableId="1461342410">
    <w:abstractNumId w:val="2"/>
  </w:num>
  <w:num w:numId="13" w16cid:durableId="1926069846">
    <w:abstractNumId w:val="1"/>
  </w:num>
  <w:num w:numId="14" w16cid:durableId="1599172800">
    <w:abstractNumId w:val="0"/>
  </w:num>
  <w:num w:numId="15" w16cid:durableId="1165588359">
    <w:abstractNumId w:val="10"/>
  </w:num>
  <w:num w:numId="16" w16cid:durableId="162399027">
    <w:abstractNumId w:val="21"/>
  </w:num>
  <w:num w:numId="17" w16cid:durableId="1476023812">
    <w:abstractNumId w:val="13"/>
  </w:num>
  <w:num w:numId="18" w16cid:durableId="745803572">
    <w:abstractNumId w:val="16"/>
  </w:num>
  <w:num w:numId="19" w16cid:durableId="1483236360">
    <w:abstractNumId w:val="18"/>
  </w:num>
  <w:num w:numId="20" w16cid:durableId="774515554">
    <w:abstractNumId w:val="11"/>
  </w:num>
  <w:num w:numId="21" w16cid:durableId="41100504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93702255">
    <w:abstractNumId w:val="20"/>
  </w:num>
  <w:num w:numId="23" w16cid:durableId="1076823463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2268"/>
    <w:rsid w:val="00136B66"/>
    <w:rsid w:val="001775C6"/>
    <w:rsid w:val="00183110"/>
    <w:rsid w:val="00247D6C"/>
    <w:rsid w:val="00256DB8"/>
    <w:rsid w:val="002D36C0"/>
    <w:rsid w:val="002D42DA"/>
    <w:rsid w:val="002E7443"/>
    <w:rsid w:val="003122D1"/>
    <w:rsid w:val="00354336"/>
    <w:rsid w:val="003C0623"/>
    <w:rsid w:val="00423E1C"/>
    <w:rsid w:val="00457040"/>
    <w:rsid w:val="00481D2E"/>
    <w:rsid w:val="004D4DE9"/>
    <w:rsid w:val="00504BC1"/>
    <w:rsid w:val="005B4623"/>
    <w:rsid w:val="006361FA"/>
    <w:rsid w:val="006C505C"/>
    <w:rsid w:val="006E0ED8"/>
    <w:rsid w:val="007065E5"/>
    <w:rsid w:val="00717CC9"/>
    <w:rsid w:val="00726EB9"/>
    <w:rsid w:val="0076126B"/>
    <w:rsid w:val="00780B59"/>
    <w:rsid w:val="009459A1"/>
    <w:rsid w:val="00A0245D"/>
    <w:rsid w:val="00A13E84"/>
    <w:rsid w:val="00A320C0"/>
    <w:rsid w:val="00B01CF6"/>
    <w:rsid w:val="00B56FF3"/>
    <w:rsid w:val="00B83E29"/>
    <w:rsid w:val="00BA2268"/>
    <w:rsid w:val="00C55322"/>
    <w:rsid w:val="00C61278"/>
    <w:rsid w:val="00C7199D"/>
    <w:rsid w:val="00C92394"/>
    <w:rsid w:val="00C93186"/>
    <w:rsid w:val="00CB0E97"/>
    <w:rsid w:val="00CC1AFA"/>
    <w:rsid w:val="00CF4B78"/>
    <w:rsid w:val="00D05658"/>
    <w:rsid w:val="00D131AC"/>
    <w:rsid w:val="00D549EE"/>
    <w:rsid w:val="00D6191C"/>
    <w:rsid w:val="00D73AC9"/>
    <w:rsid w:val="00DF2CA1"/>
    <w:rsid w:val="00E601DA"/>
    <w:rsid w:val="00E826A7"/>
    <w:rsid w:val="00E85AA0"/>
    <w:rsid w:val="00F23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927224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pPr>
      <w:tabs>
        <w:tab w:val="left" w:pos="2268"/>
      </w:tabs>
      <w:ind w:left="567"/>
    </w:pPr>
    <w:rPr>
      <w:rFonts w:cs="Arial"/>
    </w:rPr>
  </w:style>
  <w:style w:type="paragraph" w:styleId="af1">
    <w:name w:val="List Paragraph"/>
    <w:basedOn w:val="a"/>
    <w:uiPriority w:val="34"/>
    <w:qFormat/>
    <w:pPr>
      <w:ind w:firstLineChars="200" w:firstLine="420"/>
    </w:pPr>
  </w:style>
  <w:style w:type="paragraph" w:styleId="af2">
    <w:name w:val="annotation subject"/>
    <w:basedOn w:val="a5"/>
    <w:next w:val="a5"/>
    <w:link w:val="af3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basedOn w:val="a6"/>
    <w:link w:val="af2"/>
    <w:uiPriority w:val="99"/>
    <w:semiHidden/>
    <w:rPr>
      <w:rFonts w:ascii="Arial" w:hAnsi="Arial"/>
      <w:b/>
      <w:bCs/>
      <w:lang w:val="en-GB" w:eastAsia="en-US"/>
    </w:rPr>
  </w:style>
  <w:style w:type="paragraph" w:styleId="af4">
    <w:name w:val="Revision"/>
    <w:hidden/>
    <w:uiPriority w:val="99"/>
    <w:semiHidden/>
    <w:rPr>
      <w:lang w:val="en-GB" w:eastAsia="en-US"/>
    </w:rPr>
  </w:style>
  <w:style w:type="table" w:styleId="af5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5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206</Words>
  <Characters>1051</Characters>
  <Application>Microsoft Office Word</Application>
  <DocSecurity>0</DocSecurity>
  <Lines>42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</vt:vector>
  </HeadingPairs>
  <TitlesOfParts>
    <vt:vector size="6" baseType="lpstr">
      <vt:lpstr>LS template for N3</vt:lpstr>
      <vt:lpstr>Title:	[draft] LS on support of filtering information in inventory procedure for</vt:lpstr>
      <vt:lpstr>Response to:	</vt:lpstr>
      <vt:lpstr>Release:	Release 20</vt:lpstr>
      <vt:lpstr>Work Item:	AmbientIoT_Ph2-ARC</vt:lpstr>
      <vt:lpstr>Attachments:	None</vt:lpstr>
    </vt:vector>
  </TitlesOfParts>
  <Company>ETSI Sophia Antipolis</Company>
  <LinksUpToDate>false</LinksUpToDate>
  <CharactersWithSpaces>1229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OPPO_yaxin_r1</cp:lastModifiedBy>
  <cp:revision>3</cp:revision>
  <cp:lastPrinted>2002-04-23T08:10:00Z</cp:lastPrinted>
  <dcterms:created xsi:type="dcterms:W3CDTF">2026-04-17T06:04:00Z</dcterms:created>
  <dcterms:modified xsi:type="dcterms:W3CDTF">2026-04-17T06:05:00Z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